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 o:targetscreensize="1024,768">
      <v:fill color2="#a8d6e2 [1300]" angle="-90" focus="100%" type="gradient"/>
    </v:background>
  </w:background>
  <w:body>
    <w:p w:rsidR="00514B14" w:rsidRDefault="00A93873" w:rsidP="00C156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Кировской области</w:t>
      </w:r>
    </w:p>
    <w:p w:rsidR="00A93873" w:rsidRPr="00A93873" w:rsidRDefault="00BE7084" w:rsidP="00C156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охраны окружающей среды Кировской области</w:t>
      </w:r>
    </w:p>
    <w:p w:rsidR="00514B14" w:rsidRDefault="00514B14" w:rsidP="00514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14" w:rsidRDefault="00514B14" w:rsidP="00514B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2EA">
        <w:rPr>
          <w:rFonts w:ascii="Times New Roman" w:hAnsi="Times New Roman" w:cs="Times New Roman"/>
          <w:b/>
        </w:rPr>
        <w:t>Информационная брошюра</w:t>
      </w:r>
    </w:p>
    <w:p w:rsidR="00514B14" w:rsidRPr="00E942EA" w:rsidRDefault="00514B14" w:rsidP="00514B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2EA">
        <w:rPr>
          <w:rFonts w:ascii="Times New Roman" w:hAnsi="Times New Roman" w:cs="Times New Roman"/>
          <w:b/>
        </w:rPr>
        <w:t xml:space="preserve"> с разъяснением законодательства</w:t>
      </w:r>
    </w:p>
    <w:p w:rsidR="00514B14" w:rsidRDefault="00514B14" w:rsidP="00514B14">
      <w:pPr>
        <w:spacing w:after="0" w:line="240" w:lineRule="auto"/>
      </w:pPr>
      <w:r>
        <w:tab/>
      </w:r>
      <w:r>
        <w:tab/>
      </w:r>
      <w:r>
        <w:tab/>
      </w:r>
    </w:p>
    <w:p w:rsidR="00514B14" w:rsidRDefault="008F615E" w:rsidP="00514B14">
      <w:pPr>
        <w:spacing w:after="0" w:line="240" w:lineRule="auto"/>
      </w:pPr>
      <w:r>
        <w:t xml:space="preserve">                       </w:t>
      </w:r>
      <w:r w:rsidR="00140D9A">
        <w:t xml:space="preserve">       </w:t>
      </w:r>
      <w:r w:rsidR="00140D9A">
        <w:rPr>
          <w:noProof/>
          <w:lang w:eastAsia="ru-RU"/>
        </w:rPr>
        <w:drawing>
          <wp:inline distT="0" distB="0" distL="0" distR="0">
            <wp:extent cx="822857" cy="900000"/>
            <wp:effectExtent l="19050" t="0" r="0" b="0"/>
            <wp:docPr id="2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514B14" w:rsidRDefault="00514B14" w:rsidP="00514B14">
      <w:pPr>
        <w:spacing w:after="0" w:line="240" w:lineRule="auto"/>
      </w:pPr>
    </w:p>
    <w:p w:rsidR="00514B14" w:rsidRDefault="00514B14" w:rsidP="00514B14">
      <w:pPr>
        <w:spacing w:after="0" w:line="240" w:lineRule="auto"/>
      </w:pPr>
    </w:p>
    <w:p w:rsidR="00514B14" w:rsidRDefault="00A93873" w:rsidP="00A93873">
      <w:pPr>
        <w:spacing w:after="0" w:line="240" w:lineRule="auto"/>
        <w:jc w:val="both"/>
        <w:rPr>
          <w:rFonts w:ascii="Times New Roman" w:hAnsi="Times New Roman" w:cs="Times New Roman"/>
          <w:b/>
          <w:color w:val="C32D2E" w:themeColor="accent3"/>
          <w:sz w:val="36"/>
          <w:szCs w:val="36"/>
        </w:rPr>
      </w:pPr>
      <w:r>
        <w:rPr>
          <w:rFonts w:ascii="Times New Roman" w:hAnsi="Times New Roman" w:cs="Times New Roman"/>
          <w:b/>
          <w:color w:val="C32D2E" w:themeColor="accent3"/>
          <w:sz w:val="36"/>
          <w:szCs w:val="36"/>
        </w:rPr>
        <w:t xml:space="preserve">Основные требования законодательства в сфере обращения с </w:t>
      </w:r>
      <w:r w:rsidR="00C07013">
        <w:rPr>
          <w:rFonts w:ascii="Times New Roman" w:hAnsi="Times New Roman" w:cs="Times New Roman"/>
          <w:b/>
          <w:color w:val="C32D2E" w:themeColor="accent3"/>
          <w:sz w:val="36"/>
          <w:szCs w:val="36"/>
        </w:rPr>
        <w:t>ртутьсодержащими отходами</w:t>
      </w:r>
    </w:p>
    <w:p w:rsidR="00E03A1E" w:rsidRDefault="00E03A1E" w:rsidP="00A93873">
      <w:pPr>
        <w:spacing w:after="0" w:line="240" w:lineRule="auto"/>
        <w:jc w:val="both"/>
        <w:rPr>
          <w:rFonts w:ascii="Times New Roman" w:hAnsi="Times New Roman" w:cs="Times New Roman"/>
          <w:b/>
          <w:color w:val="C32D2E" w:themeColor="accent3"/>
          <w:sz w:val="36"/>
          <w:szCs w:val="36"/>
        </w:rPr>
      </w:pPr>
    </w:p>
    <w:p w:rsidR="00E03A1E" w:rsidRPr="008F615E" w:rsidRDefault="00E03A1E" w:rsidP="00A93873">
      <w:pPr>
        <w:spacing w:after="0" w:line="240" w:lineRule="auto"/>
        <w:jc w:val="both"/>
        <w:rPr>
          <w:rFonts w:ascii="Times New Roman" w:hAnsi="Times New Roman" w:cs="Times New Roman"/>
          <w:b/>
          <w:color w:val="C32D2E" w:themeColor="accent3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32D2E" w:themeColor="accent3"/>
          <w:sz w:val="36"/>
          <w:szCs w:val="36"/>
          <w:lang w:eastAsia="ru-RU"/>
        </w:rPr>
        <w:drawing>
          <wp:inline distT="0" distB="0" distL="0" distR="0">
            <wp:extent cx="2781300" cy="1900800"/>
            <wp:effectExtent l="0" t="0" r="0" b="4445"/>
            <wp:docPr id="1" name="Рисунок 1" descr="C:\Users\Константин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38" cy="190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EA" w:rsidRPr="009C4FDC" w:rsidRDefault="009C4FDC" w:rsidP="00BE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B0B0B"/>
          <w:sz w:val="21"/>
          <w:szCs w:val="21"/>
          <w:lang w:eastAsia="ru-RU"/>
        </w:rPr>
      </w:pPr>
      <w:r w:rsidRPr="00BE7084">
        <w:rPr>
          <w:rFonts w:ascii="Times New Roman" w:eastAsia="Times New Roman" w:hAnsi="Times New Roman" w:cs="Times New Roman"/>
          <w:color w:val="0B0B0B"/>
          <w:sz w:val="21"/>
          <w:szCs w:val="21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B0B0B"/>
          <w:sz w:val="21"/>
          <w:szCs w:val="21"/>
          <w:lang w:eastAsia="ru-RU"/>
        </w:rPr>
        <w:t>г.</w:t>
      </w:r>
    </w:p>
    <w:p w:rsidR="00732FEA" w:rsidRPr="00176C0D" w:rsidRDefault="00E03A1E" w:rsidP="00C070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</w:pPr>
      <w:r w:rsidRPr="00176C0D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Одним из самых часто встречающихся отходов производства и потребления, </w:t>
      </w:r>
      <w:r w:rsidR="00FB67F5" w:rsidRPr="00176C0D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отнесенных к </w:t>
      </w:r>
      <w:r w:rsidR="00FB67F5" w:rsidRPr="00176C0D">
        <w:rPr>
          <w:rFonts w:ascii="Times New Roman" w:eastAsia="Times New Roman" w:hAnsi="Times New Roman" w:cs="Times New Roman"/>
          <w:color w:val="0B0B0B"/>
          <w:sz w:val="20"/>
          <w:szCs w:val="20"/>
          <w:lang w:val="en-US" w:eastAsia="ru-RU"/>
        </w:rPr>
        <w:t>I</w:t>
      </w:r>
      <w:r w:rsidR="00FB67F5" w:rsidRPr="00176C0D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 классу опасности, </w:t>
      </w:r>
      <w:r w:rsidR="005A00D2" w:rsidRPr="00176C0D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>являются</w:t>
      </w:r>
      <w:r w:rsidR="00FB67F5" w:rsidRPr="00176C0D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 ртутьсодержащие лампы.</w:t>
      </w:r>
    </w:p>
    <w:p w:rsidR="00FB67F5" w:rsidRPr="00176C0D" w:rsidRDefault="00FB67F5" w:rsidP="00C070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</w:pPr>
      <w:r w:rsidRPr="00176C0D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 xml:space="preserve">Поскольку </w:t>
      </w:r>
      <w:r w:rsidR="005A00D2" w:rsidRPr="00176C0D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>данные отходы являются чрезвычайно опасными, для их безопасного сбора, накопления, использования, обезвреживания, транспортирования и размещения Правительством Российской Федерации утверждены Правила обращения с такими отходами.</w:t>
      </w:r>
    </w:p>
    <w:p w:rsidR="005A00D2" w:rsidRPr="00176C0D" w:rsidRDefault="005A00D2" w:rsidP="00C070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</w:pPr>
    </w:p>
    <w:p w:rsidR="005A00D2" w:rsidRPr="00176C0D" w:rsidRDefault="005A00D2" w:rsidP="005A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</w:pPr>
      <w:r w:rsidRPr="00176C0D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>ПОРЯДОК СБОРА И НАКОПЛЕНИЯ ОТРАБОТАННЫХ РТУТЬСОДЕРЖАЩИХ ЛАМП.</w:t>
      </w:r>
    </w:p>
    <w:p w:rsidR="005A00D2" w:rsidRPr="00176C0D" w:rsidRDefault="005A00D2" w:rsidP="005A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</w:pPr>
    </w:p>
    <w:p w:rsidR="005A00D2" w:rsidRPr="00176C0D" w:rsidRDefault="005A00D2" w:rsidP="005A0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</w:pPr>
      <w:r w:rsidRPr="00176C0D">
        <w:rPr>
          <w:rFonts w:ascii="Times New Roman" w:eastAsia="Times New Roman" w:hAnsi="Times New Roman" w:cs="Times New Roman"/>
          <w:color w:val="0B0B0B"/>
          <w:sz w:val="20"/>
          <w:szCs w:val="20"/>
          <w:lang w:eastAsia="ru-RU"/>
        </w:rPr>
        <w:t>Накопление отработанных ртутьсодержащих ламп производится отдельно от других видов отходов.</w:t>
      </w:r>
    </w:p>
    <w:p w:rsidR="005A00D2" w:rsidRPr="005A00D2" w:rsidRDefault="005A00D2" w:rsidP="005A00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A00D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5A00D2" w:rsidRPr="00176C0D" w:rsidRDefault="005A00D2" w:rsidP="005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0D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176C0D" w:rsidRPr="00176C0D" w:rsidRDefault="00176C0D" w:rsidP="00176C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потребителей ртутьсодержащих ламп, являющихся собственниками, нанимателями, </w:t>
      </w:r>
      <w:r w:rsidRPr="00176C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имущества.</w:t>
      </w:r>
    </w:p>
    <w:p w:rsidR="00176C0D" w:rsidRPr="00176C0D" w:rsidRDefault="00176C0D" w:rsidP="00176C0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176C0D" w:rsidRPr="00176C0D" w:rsidRDefault="00176C0D" w:rsidP="00176C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76C0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93389E2" wp14:editId="093D627F">
            <wp:extent cx="2743200" cy="1809750"/>
            <wp:effectExtent l="0" t="0" r="0" b="0"/>
            <wp:docPr id="3" name="Рисунок 3" descr="C:\Users\Константин\Desktop\1947b341b66f72b252a52f3f4b0c4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1947b341b66f72b252a52f3f4b0c42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43" cy="180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0D" w:rsidRDefault="00176C0D" w:rsidP="0017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C0D" w:rsidRDefault="00176C0D" w:rsidP="00447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C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Отработанные ртутьсодержащие лампы можно сдать в специализированные контейнеры, расположенные на территории </w:t>
      </w:r>
      <w:r w:rsidRPr="00176C0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г. Киров</w:t>
      </w:r>
      <w:r w:rsidR="00372FD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76C0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473A2" w:rsidRPr="00BE7084" w:rsidRDefault="006473A2" w:rsidP="004476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7084">
        <w:rPr>
          <w:rFonts w:ascii="Times New Roman" w:hAnsi="Times New Roman" w:cs="Times New Roman"/>
          <w:i/>
          <w:sz w:val="20"/>
        </w:rPr>
        <w:t>- ТУ администрации города Кирова по Первомайскому району (специализированный контейнер для люминесцентных и энергосберегающих ламп):</w:t>
      </w:r>
    </w:p>
    <w:p w:rsidR="00176C0D" w:rsidRDefault="00176C0D" w:rsidP="004476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084">
        <w:rPr>
          <w:rFonts w:ascii="Times New Roman" w:hAnsi="Times New Roman" w:cs="Times New Roman"/>
          <w:i/>
          <w:sz w:val="20"/>
          <w:szCs w:val="20"/>
        </w:rPr>
        <w:t>г. Киров, ул. Розы Люксембург, 3</w:t>
      </w:r>
      <w:r w:rsidR="006473A2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6473A2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ООО «ВятГорСервис» (специализированный контейнер для люминесцентных и энергосберегающих ламп)</w:t>
      </w:r>
      <w:r w:rsidR="006473A2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Маршала Конева, 13</w:t>
      </w:r>
      <w:r w:rsidR="006473A2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6473A2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г. Киров (Радужный), ул. Индустриальная, 4</w:t>
      </w:r>
      <w:r w:rsidR="006473A2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Специализированный контейнер для люминесцентных и энергосберегающих ламп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 (Дороничи), ул. Мира, 1б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Специализированный контейнер для люминесцентных и энергосберегающих ламп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 (п. Костино), ул. Победы, 4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Специализированный контейнер для люминесцентных и энергосберегающих ламп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 (Нововятск), ул. Советская, 54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Специализированный контейнер для люминесцентных и энергосберегающих ламп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 (Коминтерн), ул. П. Корчагина, 55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Специализированный контейнер для люминесцентных и энергосберегающих ламп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 (п. Бахта) ул. Юбилейная, 10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Магазин Леруа Мерлен (специализированный контейнер для люминесцентных и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Луганская, 53/1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Министерство охраны окружающей среды Кировской области (специализированный контейнер для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Красноармейская, 17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Администрация города Кирова (специализированный контейнер для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Воровского, 39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ТУ администрации города Кирова по Ленинскому району (специализированный контейнер для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Воровского, 79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ТУ администрации города Кирова по Октябрьскому району (специализированный контейнер для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Профсоюзная, 69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ТУ администрации города Кирова по Нововятскому району (специализированный контейнер для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 (Нововятск), ул. Советская, 12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Магазин «Кристалл-Электро» (специализированный контейнер для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Воровского, 102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Магазин «Весь свет» (специализированный контейнер для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Ивана Попова, 21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 xml:space="preserve">Магазин «Венский свет» (специализированный </w:t>
      </w:r>
      <w:r w:rsidRPr="00BE7084">
        <w:rPr>
          <w:rFonts w:ascii="Times New Roman" w:hAnsi="Times New Roman" w:cs="Times New Roman"/>
          <w:i/>
          <w:sz w:val="20"/>
          <w:szCs w:val="20"/>
        </w:rPr>
        <w:t>контейнер для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Молодой Гвардии, 51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Магазин «Кристалл-Электро» (специализированный контейнер для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Ленинградская, 11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Магазин «Кристалл-Электро» (специализированный контейнер для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Карла Маркса, 25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;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BE7084">
        <w:rPr>
          <w:rFonts w:ascii="Times New Roman" w:hAnsi="Times New Roman" w:cs="Times New Roman"/>
          <w:i/>
          <w:sz w:val="20"/>
          <w:szCs w:val="20"/>
        </w:rPr>
        <w:t>Магазин «Алтай-Сервис» (специализированный контейнер для энергосберегающих ламп)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:</w:t>
      </w:r>
      <w:r w:rsidRPr="00BE7084">
        <w:rPr>
          <w:rFonts w:ascii="Times New Roman" w:hAnsi="Times New Roman" w:cs="Times New Roman"/>
          <w:i/>
          <w:sz w:val="20"/>
          <w:szCs w:val="20"/>
        </w:rPr>
        <w:br/>
        <w:t>г. Киров, ул. Производственная, 23</w:t>
      </w:r>
      <w:r w:rsidR="00372FDB" w:rsidRPr="00BE7084">
        <w:rPr>
          <w:rFonts w:ascii="Times New Roman" w:hAnsi="Times New Roman" w:cs="Times New Roman"/>
          <w:i/>
          <w:sz w:val="20"/>
          <w:szCs w:val="20"/>
        </w:rPr>
        <w:t>.</w:t>
      </w:r>
    </w:p>
    <w:p w:rsidR="004476C3" w:rsidRDefault="004476C3" w:rsidP="004476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6C3" w:rsidRDefault="004476C3" w:rsidP="004476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ПОРЯДОК РАЗМЕЩЕНИЯ (ХРАНЕНИЯ И ЗАХОРОНЕНИЯ) РТУТЬСОДЕРЖАЩИХ ЛАМП</w:t>
      </w:r>
    </w:p>
    <w:p w:rsidR="004476C3" w:rsidRDefault="004476C3" w:rsidP="004476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6C3" w:rsidRPr="004476C3" w:rsidRDefault="004476C3" w:rsidP="004476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4476C3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4476C3" w:rsidRPr="004476C3" w:rsidRDefault="004476C3" w:rsidP="004476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8"/>
          <w:szCs w:val="21"/>
          <w:lang w:eastAsia="ru-RU"/>
        </w:rPr>
      </w:pPr>
      <w:r w:rsidRPr="004476C3">
        <w:rPr>
          <w:rFonts w:ascii="Times New Roman" w:eastAsia="Times New Roman" w:hAnsi="Times New Roman" w:cs="Times New Roman"/>
          <w:sz w:val="20"/>
          <w:szCs w:val="24"/>
          <w:lang w:eastAsia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4476C3" w:rsidRDefault="004476C3" w:rsidP="00447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476C3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допускается совместное хранение поврежденных и неповрежденных ртутьсодержащих ламп.</w:t>
      </w:r>
    </w:p>
    <w:p w:rsidR="004476C3" w:rsidRPr="004476C3" w:rsidRDefault="004476C3" w:rsidP="004476C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476C3" w:rsidRDefault="000649A3" w:rsidP="00064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DE5C71" wp14:editId="588D4E84">
            <wp:extent cx="2771775" cy="1704441"/>
            <wp:effectExtent l="0" t="0" r="0" b="0"/>
            <wp:docPr id="5" name="Рисунок 5" descr="C:\Users\Константин\Desktop\4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нстантин\Desktop\422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91" cy="170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C3" w:rsidRDefault="004476C3" w:rsidP="00447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2FDB" w:rsidRDefault="000649A3" w:rsidP="0037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EA0CD3" wp14:editId="6FFACD25">
            <wp:extent cx="3124200" cy="6419850"/>
            <wp:effectExtent l="0" t="0" r="0" b="0"/>
            <wp:docPr id="6" name="Рисунок 6" descr="C:\Users\Константин\Desktop\d0ed41c67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нстантин\Desktop\d0ed41c67d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74" cy="64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FDB" w:rsidSect="00514B14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D5" w:rsidRDefault="00A418D5" w:rsidP="00E942EA">
      <w:pPr>
        <w:spacing w:after="0" w:line="240" w:lineRule="auto"/>
      </w:pPr>
      <w:r>
        <w:separator/>
      </w:r>
    </w:p>
  </w:endnote>
  <w:endnote w:type="continuationSeparator" w:id="0">
    <w:p w:rsidR="00A418D5" w:rsidRDefault="00A418D5" w:rsidP="00E9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D5" w:rsidRDefault="00A418D5" w:rsidP="00E942EA">
      <w:pPr>
        <w:spacing w:after="0" w:line="240" w:lineRule="auto"/>
      </w:pPr>
      <w:r>
        <w:separator/>
      </w:r>
    </w:p>
  </w:footnote>
  <w:footnote w:type="continuationSeparator" w:id="0">
    <w:p w:rsidR="00A418D5" w:rsidRDefault="00A418D5" w:rsidP="00E94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A633B"/>
    <w:multiLevelType w:val="hybridMultilevel"/>
    <w:tmpl w:val="DB20D812"/>
    <w:lvl w:ilvl="0" w:tplc="9768E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EA"/>
    <w:rsid w:val="000344CD"/>
    <w:rsid w:val="00037154"/>
    <w:rsid w:val="000649A3"/>
    <w:rsid w:val="0006674E"/>
    <w:rsid w:val="000B03E4"/>
    <w:rsid w:val="001214B4"/>
    <w:rsid w:val="00140D9A"/>
    <w:rsid w:val="00143757"/>
    <w:rsid w:val="00176C0D"/>
    <w:rsid w:val="001E49B0"/>
    <w:rsid w:val="0020464F"/>
    <w:rsid w:val="00254AD9"/>
    <w:rsid w:val="00293EBA"/>
    <w:rsid w:val="002E06B7"/>
    <w:rsid w:val="003176D1"/>
    <w:rsid w:val="00321566"/>
    <w:rsid w:val="00367639"/>
    <w:rsid w:val="00372FDB"/>
    <w:rsid w:val="00376416"/>
    <w:rsid w:val="0037641F"/>
    <w:rsid w:val="00392A54"/>
    <w:rsid w:val="00402BC7"/>
    <w:rsid w:val="004476C3"/>
    <w:rsid w:val="004725B6"/>
    <w:rsid w:val="0048025E"/>
    <w:rsid w:val="004A7D11"/>
    <w:rsid w:val="00514B14"/>
    <w:rsid w:val="005374A4"/>
    <w:rsid w:val="005A00D2"/>
    <w:rsid w:val="005D2439"/>
    <w:rsid w:val="006473A2"/>
    <w:rsid w:val="00690927"/>
    <w:rsid w:val="00695FE4"/>
    <w:rsid w:val="00732FEA"/>
    <w:rsid w:val="0075307E"/>
    <w:rsid w:val="007D5FED"/>
    <w:rsid w:val="00815BAE"/>
    <w:rsid w:val="00892F98"/>
    <w:rsid w:val="008E78CD"/>
    <w:rsid w:val="008F615E"/>
    <w:rsid w:val="009009AF"/>
    <w:rsid w:val="009C0087"/>
    <w:rsid w:val="009C4FDC"/>
    <w:rsid w:val="009E2656"/>
    <w:rsid w:val="00A418D5"/>
    <w:rsid w:val="00A43036"/>
    <w:rsid w:val="00A93873"/>
    <w:rsid w:val="00B00FAA"/>
    <w:rsid w:val="00B4706C"/>
    <w:rsid w:val="00B60B21"/>
    <w:rsid w:val="00BB6304"/>
    <w:rsid w:val="00BE7084"/>
    <w:rsid w:val="00C07013"/>
    <w:rsid w:val="00C1561E"/>
    <w:rsid w:val="00D86633"/>
    <w:rsid w:val="00DF051F"/>
    <w:rsid w:val="00E03A1E"/>
    <w:rsid w:val="00E8326B"/>
    <w:rsid w:val="00E928B1"/>
    <w:rsid w:val="00E942EA"/>
    <w:rsid w:val="00F2295A"/>
    <w:rsid w:val="00F3584A"/>
    <w:rsid w:val="00F43F79"/>
    <w:rsid w:val="00F44B11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CB58"/>
  <w15:docId w15:val="{5F98E511-6AD0-49E8-9F65-61885DE5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42EA"/>
  </w:style>
  <w:style w:type="paragraph" w:styleId="a5">
    <w:name w:val="footer"/>
    <w:basedOn w:val="a"/>
    <w:link w:val="a6"/>
    <w:uiPriority w:val="99"/>
    <w:semiHidden/>
    <w:unhideWhenUsed/>
    <w:rsid w:val="00E9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42EA"/>
  </w:style>
  <w:style w:type="paragraph" w:styleId="a7">
    <w:name w:val="List Paragraph"/>
    <w:basedOn w:val="a"/>
    <w:uiPriority w:val="34"/>
    <w:qFormat/>
    <w:rsid w:val="00C156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A00C-51C5-4936-8DC9-CA366680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Verhoschi_4</dc:creator>
  <cp:lastModifiedBy>Шестаков Владимир Юрьевич</cp:lastModifiedBy>
  <cp:revision>3</cp:revision>
  <cp:lastPrinted>2019-12-05T12:23:00Z</cp:lastPrinted>
  <dcterms:created xsi:type="dcterms:W3CDTF">2019-12-05T14:52:00Z</dcterms:created>
  <dcterms:modified xsi:type="dcterms:W3CDTF">2019-12-05T14:52:00Z</dcterms:modified>
</cp:coreProperties>
</file>