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B" w:rsidRDefault="009256AB" w:rsidP="009256AB">
      <w:pPr>
        <w:jc w:val="center"/>
        <w:rPr>
          <w:b/>
          <w:sz w:val="32"/>
          <w:szCs w:val="32"/>
        </w:rPr>
      </w:pPr>
      <w:r w:rsidRPr="009256AB">
        <w:rPr>
          <w:b/>
          <w:sz w:val="32"/>
          <w:szCs w:val="32"/>
        </w:rPr>
        <w:t>План реализации проекта</w:t>
      </w:r>
    </w:p>
    <w:p w:rsidR="009256AB" w:rsidRPr="009256AB" w:rsidRDefault="009256AB" w:rsidP="009256AB">
      <w:pPr>
        <w:jc w:val="center"/>
        <w:rPr>
          <w:b/>
          <w:sz w:val="32"/>
          <w:szCs w:val="32"/>
        </w:rPr>
      </w:pPr>
    </w:p>
    <w:tbl>
      <w:tblPr>
        <w:tblW w:w="495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1768"/>
        <w:gridCol w:w="3258"/>
      </w:tblGrid>
      <w:tr w:rsidR="009256AB" w:rsidRPr="002B6E71" w:rsidTr="009F5407">
        <w:trPr>
          <w:trHeight w:val="25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9256AB" w:rsidRPr="002B6E71" w:rsidRDefault="009256AB" w:rsidP="009F5407">
            <w:pPr>
              <w:jc w:val="center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Задача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96" w:type="dxa"/>
              <w:bottom w:w="58" w:type="dxa"/>
              <w:right w:w="96" w:type="dxa"/>
            </w:tcMar>
            <w:hideMark/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Сроки реализации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Результат (конечная продукция)</w:t>
            </w:r>
          </w:p>
        </w:tc>
      </w:tr>
      <w:tr w:rsidR="009256AB" w:rsidRPr="002B6E71" w:rsidTr="009F5407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rPr>
                <w:b/>
                <w:bCs/>
                <w:sz w:val="24"/>
              </w:rPr>
            </w:pPr>
            <w:r w:rsidRPr="002B6E71">
              <w:rPr>
                <w:b/>
                <w:bCs/>
                <w:sz w:val="24"/>
              </w:rPr>
              <w:t>1 этап. Подготовительный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Организация положительного самоопределения участников площадки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Январь 2020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Отчет психолога о готовности к сотрудничеству 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 xml:space="preserve">Проведение стартового семинара по обсуждению плана работы по теме площадки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Февраль </w:t>
            </w:r>
            <w:r w:rsidRPr="002B6E71">
              <w:rPr>
                <w:sz w:val="24"/>
              </w:rPr>
              <w:t>2020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План работы площадки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 xml:space="preserve">Изучение нормативной документации по вопросам площадки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Январь-март 2020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Банк нормативной документации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Организация психолого-педагогического сопровождения всех участников РИП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 xml:space="preserve">В течение работы 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План работы психолога</w:t>
            </w:r>
            <w:r>
              <w:rPr>
                <w:sz w:val="24"/>
              </w:rPr>
              <w:t>, банк методик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jc w:val="left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Информационная поддержка РИП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Февраль 2020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Сайт лицея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jc w:val="left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Анализ исходной ситуации на начало работы площадки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Март 2020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 xml:space="preserve">Отчет учителей-предметников, </w:t>
            </w:r>
            <w:proofErr w:type="spellStart"/>
            <w:r w:rsidRPr="002B6E71">
              <w:rPr>
                <w:sz w:val="24"/>
              </w:rPr>
              <w:t>кл</w:t>
            </w:r>
            <w:proofErr w:type="spellEnd"/>
            <w:r w:rsidRPr="002B6E71">
              <w:rPr>
                <w:sz w:val="24"/>
              </w:rPr>
              <w:t>. руководителей, психолога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Информирование общественности о работе РИП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Сентябрь 2020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Родительские собрания</w:t>
            </w:r>
          </w:p>
        </w:tc>
      </w:tr>
      <w:tr w:rsidR="009256AB" w:rsidRPr="002B6E71" w:rsidTr="009F5407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rPr>
                <w:b/>
                <w:sz w:val="24"/>
              </w:rPr>
            </w:pPr>
            <w:r w:rsidRPr="002B6E71">
              <w:rPr>
                <w:b/>
                <w:sz w:val="24"/>
              </w:rPr>
              <w:t>2 этап. Основной.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Подготовка и подписание соглашений с социальными партнерами (ПФР, Банк России, Сбербанк, Почта-Банк, Банк «Хлынов», Современный деловой институт, ООО «Ажио-</w:t>
            </w:r>
            <w:proofErr w:type="spellStart"/>
            <w:r w:rsidRPr="002B6E71">
              <w:rPr>
                <w:bCs/>
                <w:sz w:val="24"/>
              </w:rPr>
              <w:t>финанс</w:t>
            </w:r>
            <w:proofErr w:type="spellEnd"/>
            <w:r w:rsidRPr="002B6E71">
              <w:rPr>
                <w:bCs/>
                <w:sz w:val="24"/>
              </w:rPr>
              <w:t>» и пр.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256AB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Май 2020-Сентябрь 2020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Наличие соглашений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Демонстрация педагогического мастерства учителей лицея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Май 2020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Педагогический совет, Фестиваль открытых уроков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Открытые мероприятия лицея по теме РИП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256AB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Январь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0</w:t>
            </w:r>
            <w:bookmarkStart w:id="0" w:name="_GoBack"/>
            <w:bookmarkEnd w:id="0"/>
            <w:r w:rsidRPr="002B6E71">
              <w:rPr>
                <w:sz w:val="24"/>
              </w:rPr>
              <w:t>-декабрь 20</w:t>
            </w:r>
            <w:r>
              <w:rPr>
                <w:sz w:val="24"/>
              </w:rPr>
              <w:t>21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Семинары, открытые уроки, мастер-классы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Мониторинг уровня изменений в развитии познавательной, коммуникативной, мотивационной сфер личности школьников.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Сентябрь 2020-май 2021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 xml:space="preserve">Методические рекомендации для учителей-предметников </w:t>
            </w:r>
          </w:p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 xml:space="preserve">и </w:t>
            </w:r>
            <w:proofErr w:type="spellStart"/>
            <w:r w:rsidRPr="002B6E71">
              <w:rPr>
                <w:bCs/>
                <w:sz w:val="24"/>
              </w:rPr>
              <w:t>кл</w:t>
            </w:r>
            <w:proofErr w:type="spellEnd"/>
            <w:r w:rsidRPr="002B6E71">
              <w:rPr>
                <w:bCs/>
                <w:sz w:val="24"/>
              </w:rPr>
              <w:t>. руководителей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 xml:space="preserve">Разработка методических рекомендаций по внедрению курса финансовой грамотности и механизмов взаимодействия с социальными партнерами 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Декабрь 2020-март 2021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Методические рекомендации по внедрению курса;</w:t>
            </w:r>
          </w:p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bCs/>
                <w:sz w:val="24"/>
              </w:rPr>
              <w:t>Банк данных возможных социальных партнёров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lastRenderedPageBreak/>
              <w:t>Разработка системы краткосрочных курсов по проблеме РИП (Совместно с ИРО Кировской обл.))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Март 20</w:t>
            </w:r>
            <w:r>
              <w:rPr>
                <w:sz w:val="24"/>
              </w:rPr>
              <w:t>20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Программа курсовой подготовки</w:t>
            </w:r>
          </w:p>
        </w:tc>
      </w:tr>
      <w:tr w:rsidR="009256AB" w:rsidRPr="002B6E71" w:rsidTr="009F5407">
        <w:trPr>
          <w:trHeight w:val="2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256A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6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этап. Аналитический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spacing w:before="100" w:beforeAutospacing="1" w:after="100" w:afterAutospacing="1"/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Мониторинг эффективности деятельности РИП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Апрель-май 2021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 xml:space="preserve">Отчет психолога 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2B6E71">
              <w:rPr>
                <w:bCs/>
                <w:sz w:val="24"/>
              </w:rPr>
              <w:t>Анализ полученных результатов работы площадки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Сентябрь-декабрь 2021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Отчет руководителя площадки</w:t>
            </w:r>
          </w:p>
        </w:tc>
      </w:tr>
      <w:tr w:rsidR="009256AB" w:rsidRPr="002B6E71" w:rsidTr="009F5407">
        <w:trPr>
          <w:trHeight w:val="289"/>
        </w:trPr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spacing w:before="100" w:beforeAutospacing="1" w:after="100" w:afterAutospacing="1"/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Подведение итогов работы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7" w:type="dxa"/>
              <w:left w:w="192" w:type="dxa"/>
              <w:bottom w:w="77" w:type="dxa"/>
              <w:right w:w="192" w:type="dxa"/>
            </w:tcMar>
          </w:tcPr>
          <w:p w:rsidR="009256AB" w:rsidRPr="002B6E71" w:rsidRDefault="009256AB" w:rsidP="009F5407">
            <w:pPr>
              <w:ind w:firstLine="0"/>
              <w:rPr>
                <w:sz w:val="24"/>
              </w:rPr>
            </w:pPr>
            <w:r w:rsidRPr="002B6E71">
              <w:rPr>
                <w:sz w:val="24"/>
              </w:rPr>
              <w:t>Декабрь 2021</w:t>
            </w:r>
          </w:p>
        </w:tc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AB" w:rsidRPr="002B6E71" w:rsidRDefault="009256AB" w:rsidP="009F5407">
            <w:pPr>
              <w:ind w:firstLine="0"/>
              <w:rPr>
                <w:bCs/>
                <w:sz w:val="24"/>
              </w:rPr>
            </w:pPr>
            <w:r w:rsidRPr="002B6E71">
              <w:rPr>
                <w:bCs/>
                <w:sz w:val="24"/>
              </w:rPr>
              <w:t>Заседание НМС лицея</w:t>
            </w:r>
          </w:p>
        </w:tc>
      </w:tr>
    </w:tbl>
    <w:p w:rsidR="00AC242E" w:rsidRDefault="00AC242E"/>
    <w:sectPr w:rsidR="00AC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1D36"/>
    <w:multiLevelType w:val="hybridMultilevel"/>
    <w:tmpl w:val="CCD8318E"/>
    <w:lvl w:ilvl="0" w:tplc="B19658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06"/>
    <w:rsid w:val="009256AB"/>
    <w:rsid w:val="00AC242E"/>
    <w:rsid w:val="00A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2C228"/>
  <w15:chartTrackingRefBased/>
  <w15:docId w15:val="{267FB185-16F8-4CDD-83F5-6E9DA606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A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AB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Кострова Александра Анатольевна</cp:lastModifiedBy>
  <cp:revision>2</cp:revision>
  <dcterms:created xsi:type="dcterms:W3CDTF">2020-04-17T10:26:00Z</dcterms:created>
  <dcterms:modified xsi:type="dcterms:W3CDTF">2020-04-17T10:31:00Z</dcterms:modified>
</cp:coreProperties>
</file>