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0A" w:rsidRPr="00DD6D0A" w:rsidRDefault="00DD6D0A" w:rsidP="00DD6D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D0A">
        <w:rPr>
          <w:rFonts w:ascii="Times New Roman" w:hAnsi="Times New Roman" w:cs="Times New Roman"/>
          <w:sz w:val="28"/>
          <w:szCs w:val="28"/>
        </w:rPr>
        <w:t>Механическая энергия. Закон сохранения и изме</w:t>
      </w:r>
      <w:bookmarkStart w:id="0" w:name="_GoBack"/>
      <w:bookmarkEnd w:id="0"/>
      <w:r w:rsidRPr="00DD6D0A">
        <w:rPr>
          <w:rFonts w:ascii="Times New Roman" w:hAnsi="Times New Roman" w:cs="Times New Roman"/>
          <w:sz w:val="28"/>
          <w:szCs w:val="28"/>
        </w:rPr>
        <w:t>нения полной механической энергии.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.Какой энергией обладает пловец во время заплыва?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а)потенциальной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 б)кинетической; в)кинетической и потенциальной.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.Мяч подбросили вверх. Какие превращения энергий при этом происходят?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а)потенциальная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энергия переходит в кинетическую; б)кинетическая энергия переходит в потенциальную; в)потенциальная энергия переходит в потенциальную; г)кинетическая энергия переходит в кинетическую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Какой энергией обладает книга, стоящая на полке в книжном шкафу?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а)потенциальной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б)</w:t>
      </w:r>
      <w:r>
        <w:rPr>
          <w:rFonts w:ascii="Times New Roman" w:hAnsi="Times New Roman" w:cs="Times New Roman"/>
          <w:i/>
          <w:sz w:val="24"/>
          <w:szCs w:val="24"/>
        </w:rPr>
        <w:t>кинетической; в)кинетической и потенциальной.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4.Лыжник спускается с горы. Какие превращения энергии при этом происходят?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а)потенциальная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энергия переходит в кинетическую; б)кинетическая энергия переходит в потенциальную; в)потенциальная энергия переходит в потенциальную; г)кинетическая энергия переходит в кинетическую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автомашину погрузили 2 одинаковые бочки. Одну бочку погрузили с помощью наклонной плоскости, а вторую подняли вертикально. Равны ли потенциальные энергии бочек, находящихся на автомашине?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.Скорость сплавляемого по реке плота и скорость течения воды в реке одинаковы. Что обладает большей кинетической энергией: вода объёмом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или древесина объёмом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Цирковой гимнаст падает с высоты 1,5 м на туго натянутую упругую сетку. Каково будет максимальное провисание гимнаста в сетке, если в случае спокойно лежащего в сетке гимнаста провисание 0,1 </w:t>
      </w:r>
      <w:proofErr w:type="gramStart"/>
      <w:r>
        <w:rPr>
          <w:rFonts w:ascii="Times New Roman" w:hAnsi="Times New Roman" w:cs="Times New Roman"/>
          <w:sz w:val="24"/>
          <w:szCs w:val="24"/>
        </w:rPr>
        <w:t>м?.</w:t>
      </w:r>
      <w:proofErr w:type="gramEnd"/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 помощью подъёмника металлический груз массой 800 кг подняли на высоту 6 м, а потом дали ему свободно упасть. Вследствие удара металлического груза о верхний конец сваи она углубилась в грунт на 30 см. Определите силу сопротивления грунта.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.Подбрасывая камень массой 1 кг, мальчик приложил силу 40 Н на пути 0,5 м. На какую высоту поднялся камень после отрыва от ладони?</w:t>
      </w:r>
    </w:p>
    <w:p w:rsidR="00DD6D0A" w:rsidRDefault="00DD6D0A" w:rsidP="00DD6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Определите кинетическую энергию и скорость шарика массой 5 г в момент вылета из ствола пружинного игрушечного пистолета, если жёсткость пружины равна 200 Н/м, а до выстрела она была сжата на 5 см. Трением пренебречь.</w:t>
      </w:r>
    </w:p>
    <w:p w:rsidR="00405FAC" w:rsidRDefault="00405FAC"/>
    <w:sectPr w:rsidR="00405FAC" w:rsidSect="00DD6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09"/>
    <w:rsid w:val="00405FAC"/>
    <w:rsid w:val="00CA4709"/>
    <w:rsid w:val="00D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03B-61D0-413F-BF3D-96973F8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2023-09-07T17:00:00Z</dcterms:created>
  <dcterms:modified xsi:type="dcterms:W3CDTF">2023-09-07T17:05:00Z</dcterms:modified>
</cp:coreProperties>
</file>